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Vereinfachter Spendennachweis für Spenden bis zur Höhe von 300 € an den Tierschutz</w:t>
      </w:r>
      <w:r>
        <w:rPr/>
        <w:t>verein Velbert-Heiligenhaus</w:t>
      </w:r>
      <w:r>
        <w:rPr/>
        <w:t xml:space="preserve"> </w:t>
      </w:r>
      <w:r>
        <w:rPr/>
        <w:t>e.V.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Empfänger der Spende: Tiers</w:t>
      </w:r>
      <w:r>
        <w:rPr/>
        <w:t>chutzverein Velbert-Heiligenhaus e.V.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Bankverbindung: </w:t>
      </w:r>
      <w:r>
        <w:rPr/>
        <w:t>Sparkasse Hilden Ratingen Velbert (HRV)</w:t>
      </w:r>
      <w:r>
        <w:rPr>
          <w:rStyle w:val="Starkbetont"/>
          <w:rFonts w:ascii="Arial;Helvetica;sans-serif" w:hAnsi="Arial;Helvetica;sans-serif"/>
          <w:b w:val="false"/>
          <w:i w:val="false"/>
          <w:caps w:val="false"/>
          <w:smallCaps w:val="false"/>
          <w:color w:val="4C8432"/>
          <w:spacing w:val="0"/>
          <w:sz w:val="17"/>
        </w:rPr>
        <w:t xml:space="preserve">  </w:t>
      </w:r>
    </w:p>
    <w:p>
      <w:pPr>
        <w:pStyle w:val="Normal"/>
        <w:bidi w:val="0"/>
        <w:jc w:val="left"/>
        <w:rPr>
          <w:rStyle w:val="Starkbetont"/>
          <w:rFonts w:ascii="Arial;Helvetica;sans-serif" w:hAnsi="Arial;Helvetica;sans-serif"/>
          <w:b w:val="false"/>
          <w:i w:val="false"/>
          <w:caps w:val="false"/>
          <w:smallCaps w:val="false"/>
          <w:color w:val="4C8432"/>
          <w:spacing w:val="0"/>
          <w:sz w:val="17"/>
        </w:rPr>
      </w:pPr>
      <w:r>
        <w:rPr/>
      </w:r>
    </w:p>
    <w:p>
      <w:pPr>
        <w:pStyle w:val="Normal"/>
        <w:bidi w:val="0"/>
        <w:jc w:val="left"/>
        <w:rPr/>
      </w:pPr>
      <w:r>
        <w:rPr>
          <w:rStyle w:val="Starkbetont"/>
          <w:rFonts w:ascii="Arial;Helvetica;sans-serif" w:hAnsi="Arial;Helvetica;sans-serif"/>
          <w:b w:val="false"/>
          <w:i w:val="false"/>
          <w:caps w:val="false"/>
          <w:smallCaps w:val="false"/>
          <w:color w:val="4C8432"/>
          <w:spacing w:val="0"/>
          <w:sz w:val="17"/>
        </w:rPr>
        <w:t xml:space="preserve">                                    </w:t>
      </w:r>
      <w:r>
        <w:rPr>
          <w:rStyle w:val="Starkbetont"/>
          <w:color w:val="C9211E"/>
        </w:rPr>
        <w:t xml:space="preserve"> </w:t>
      </w:r>
      <w:r>
        <w:rPr>
          <w:rStyle w:val="Starkbetont"/>
          <w:color w:val="C9211E"/>
        </w:rPr>
        <w:t>Iban : DE 12 3345 0000 0026 2213 09</w:t>
      </w:r>
    </w:p>
    <w:p>
      <w:pPr>
        <w:pStyle w:val="Normal"/>
        <w:bidi w:val="0"/>
        <w:jc w:val="left"/>
        <w:rPr/>
      </w:pPr>
      <w:r>
        <w:rPr>
          <w:rStyle w:val="Starkbetont"/>
          <w:color w:val="C9211E"/>
        </w:rPr>
        <w:t xml:space="preserve">                       </w:t>
      </w:r>
    </w:p>
    <w:p>
      <w:pPr>
        <w:pStyle w:val="Normal"/>
        <w:bidi w:val="0"/>
        <w:jc w:val="left"/>
        <w:rPr/>
      </w:pPr>
      <w:r>
        <w:rPr>
          <w:rStyle w:val="Starkbetont"/>
          <w:color w:val="C9211E"/>
        </w:rPr>
        <w:t xml:space="preserve">                             </w:t>
      </w:r>
      <w:r>
        <w:rPr>
          <w:rStyle w:val="Starkbetont"/>
          <w:color w:val="C9211E"/>
        </w:rPr>
        <w:t>BIC: WELADED1VEL</w:t>
      </w:r>
    </w:p>
    <w:p>
      <w:pPr>
        <w:pStyle w:val="Normal"/>
        <w:bidi w:val="0"/>
        <w:jc w:val="left"/>
        <w:rPr/>
      </w:pPr>
      <w:r>
        <w:rPr>
          <w:rStyle w:val="Starkbetont"/>
          <w:rFonts w:ascii="Arial;Helvetica;sans-serif" w:hAnsi="Arial;Helvetica;sans-serif"/>
          <w:b w:val="false"/>
          <w:i w:val="false"/>
          <w:caps w:val="false"/>
          <w:smallCaps w:val="false"/>
          <w:color w:val="4C8432"/>
          <w:spacing w:val="0"/>
          <w:sz w:val="17"/>
        </w:rPr>
        <w:t xml:space="preserve">                                   </w:t>
      </w:r>
    </w:p>
    <w:p>
      <w:pPr>
        <w:pStyle w:val="Normal"/>
        <w:bidi w:val="0"/>
        <w:jc w:val="left"/>
        <w:rPr>
          <w:rStyle w:val="Starkbetont"/>
          <w:rFonts w:ascii="Arial;Helvetica;sans-serif" w:hAnsi="Arial;Helvetica;sans-serif"/>
          <w:b w:val="false"/>
          <w:i w:val="false"/>
          <w:caps w:val="false"/>
          <w:smallCaps w:val="false"/>
          <w:color w:val="4C8432"/>
          <w:spacing w:val="0"/>
          <w:sz w:val="17"/>
        </w:rPr>
      </w:pPr>
      <w:r>
        <w:rPr/>
      </w:r>
    </w:p>
    <w:p>
      <w:pPr>
        <w:pStyle w:val="Normal"/>
        <w:bidi w:val="0"/>
        <w:jc w:val="left"/>
        <w:rPr/>
      </w:pPr>
      <w:r>
        <w:rPr/>
        <w:b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Höhe der Spende: lt. Zahlbeleg / Kontoauszug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_____________________________________________________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Zeitpunkt / Datum der Spende: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lt. Zahlbeleg / Kontoauszug _____________________________________________________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Der Tierschutz</w:t>
      </w:r>
      <w:r>
        <w:rPr/>
        <w:t>verein Velbert-Heiligenhaus</w:t>
      </w:r>
      <w:r>
        <w:rPr/>
        <w:t xml:space="preserve"> e.V. ist wegen der Förderung des Tierschutzes nach dem Freistellungsbescheid des Finanzamtes </w:t>
      </w:r>
      <w:r>
        <w:rPr/>
        <w:t>Velbert</w:t>
      </w:r>
      <w:r>
        <w:rPr/>
        <w:t xml:space="preserve"> Steuer-Nr. </w:t>
      </w:r>
      <w:r>
        <w:rPr/>
        <w:t>139/5887/0263</w:t>
      </w:r>
      <w:r>
        <w:rPr/>
        <w:t xml:space="preserve"> vom </w:t>
      </w:r>
      <w:r>
        <w:rPr/>
        <w:t xml:space="preserve">02.08.2017 </w:t>
      </w:r>
      <w:r>
        <w:rPr/>
        <w:t xml:space="preserve">nach §5 Abs. 1 Nr. 9 des Körperschaftssteuergesetzes von der Körperschaftssteuer und nach §3 Nr. 6 des Gewerbesteuergesetzes von der Gewerbesteuer befreit. Der </w:t>
      </w:r>
      <w:r>
        <w:rPr/>
        <w:t xml:space="preserve">Tierschutzverein Velbert-Heiligenhaus </w:t>
      </w:r>
      <w:r>
        <w:rPr/>
        <w:t xml:space="preserve"> e.V. ist berechtigt Zuwendungsbestätigungen für Spenden und Mitgliedsbeiträge auszustellen.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Es wird bestätigt, dass die Zuwendung nur zur Förderung der steuerbegünstigten Zwecke verwendet wird. Diese entsprechen § 52 Abs. 2 Satz 1 Nr. 7 und 10 der Abgabenordnung.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Für den Tierschutz</w:t>
      </w:r>
      <w:r>
        <w:rPr/>
        <w:t>verein Velbert-Heiligenhaus e.V.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Der Vorstand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character" w:styleId="Starkbetont">
    <w:name w:val="Stark betont"/>
    <w:qFormat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LibreOffice/6.3.4.2$Windows_X86_64 LibreOffice_project/60da17e045e08f1793c57c00ba83cdfce946d0aa</Application>
  <Pages>1</Pages>
  <Words>145</Words>
  <Characters>1064</Characters>
  <CharactersWithSpaces>1331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2022-04-09T16:44:57Z</dcterms:created>
  <dc:creator/>
  <dc:description/>
  <dc:language>de-DE</dc:language>
  <cp:lastModifiedBy/>
  <dcterms:modified xsi:type="dcterms:W3CDTF">2022-04-09T17:09:17Z</dcterms:modified>
  <cp:revision>2</cp:revision>
  <dc:subject/>
  <dc:title/>
</cp:coreProperties>
</file>